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82D8D" w14:textId="77777777" w:rsidR="00C336F7" w:rsidRDefault="00C336F7" w:rsidP="00C336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Entende-se</w:t>
      </w:r>
      <w:r>
        <w:rPr>
          <w:rFonts w:ascii="Arial" w:hAnsi="Arial" w:cs="Arial"/>
        </w:rPr>
        <w:t xml:space="preserve"> que o</w:t>
      </w:r>
      <w:r w:rsidRPr="00E3333B">
        <w:rPr>
          <w:rFonts w:ascii="Arial" w:hAnsi="Arial" w:cs="Arial"/>
        </w:rPr>
        <w:t xml:space="preserve"> acidente ocorrido no local onde o teletrabalho é exercido durante a atividade profissional do teletrabalhador é presumido como um acidente de trabalho </w:t>
      </w:r>
      <w:r>
        <w:rPr>
          <w:rFonts w:ascii="Arial" w:hAnsi="Arial" w:cs="Arial"/>
        </w:rPr>
        <w:t>para fins previdenciários</w:t>
      </w:r>
      <w:r>
        <w:rPr>
          <w:rFonts w:ascii="Arial" w:hAnsi="Arial" w:cs="Arial"/>
        </w:rPr>
        <w:t>.</w:t>
      </w:r>
    </w:p>
    <w:p w14:paraId="32D87016" w14:textId="77777777" w:rsidR="00C336F7" w:rsidRDefault="00C336F7" w:rsidP="00C336F7">
      <w:pPr>
        <w:ind w:firstLine="708"/>
        <w:jc w:val="both"/>
        <w:rPr>
          <w:rFonts w:ascii="Arial" w:hAnsi="Arial" w:cs="Arial"/>
        </w:rPr>
      </w:pPr>
    </w:p>
    <w:p w14:paraId="3450CB1E" w14:textId="77777777" w:rsidR="00C336F7" w:rsidRDefault="00C336F7" w:rsidP="00C336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Lei nº 13.467 de 2017, ao inserir a regulamentação do teletrabalho na CLT, deixou inúmeras situações fáticas sem tratamento legal. Como exemplo, pode-se mencionar a questão do acidente de trabalho no teletrabalho.</w:t>
      </w:r>
    </w:p>
    <w:p w14:paraId="1A8D108C" w14:textId="77777777" w:rsidR="00C336F7" w:rsidRDefault="00C336F7" w:rsidP="00C336F7">
      <w:pPr>
        <w:jc w:val="both"/>
        <w:rPr>
          <w:rFonts w:ascii="Arial" w:hAnsi="Arial" w:cs="Arial"/>
        </w:rPr>
      </w:pPr>
    </w:p>
    <w:p w14:paraId="30C08BC0" w14:textId="77777777" w:rsidR="00C336F7" w:rsidRDefault="00C336F7" w:rsidP="00C336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Nesse caso, para suprir a lacuna normativa, invoca-se o art. 8º da CLT, que autoriza o intérprete a buscar no direito comparado respostas para solução de casos concretos.</w:t>
      </w:r>
    </w:p>
    <w:p w14:paraId="65BE03C3" w14:textId="77777777" w:rsidR="00C336F7" w:rsidRDefault="00C336F7" w:rsidP="00C336F7">
      <w:pPr>
        <w:ind w:firstLine="708"/>
        <w:jc w:val="both"/>
        <w:rPr>
          <w:rFonts w:ascii="Arial" w:hAnsi="Arial" w:cs="Arial"/>
        </w:rPr>
      </w:pPr>
    </w:p>
    <w:p w14:paraId="45A346D3" w14:textId="77777777" w:rsidR="00C336F7" w:rsidRDefault="00C336F7" w:rsidP="00C336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aplicável ao caso o </w:t>
      </w:r>
      <w:r w:rsidRPr="00C336F7">
        <w:rPr>
          <w:rFonts w:ascii="Arial" w:hAnsi="Arial" w:cs="Arial"/>
        </w:rPr>
        <w:t>artigo L1222</w:t>
      </w:r>
      <w:r>
        <w:rPr>
          <w:rFonts w:ascii="Arial" w:hAnsi="Arial" w:cs="Arial"/>
        </w:rPr>
        <w:t>-9 do Código do Trabalho francês: “</w:t>
      </w:r>
      <w:r w:rsidRPr="00C336F7">
        <w:rPr>
          <w:rFonts w:ascii="Arial" w:hAnsi="Arial" w:cs="Arial"/>
          <w:i/>
        </w:rPr>
        <w:t xml:space="preserve">L'accident survenu sur </w:t>
      </w:r>
      <w:proofErr w:type="spellStart"/>
      <w:r w:rsidRPr="00C336F7">
        <w:rPr>
          <w:rFonts w:ascii="Arial" w:hAnsi="Arial" w:cs="Arial"/>
          <w:i/>
        </w:rPr>
        <w:t>le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lieu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où</w:t>
      </w:r>
      <w:proofErr w:type="spellEnd"/>
      <w:r w:rsidRPr="00C336F7">
        <w:rPr>
          <w:rFonts w:ascii="Arial" w:hAnsi="Arial" w:cs="Arial"/>
          <w:i/>
        </w:rPr>
        <w:t xml:space="preserve"> est </w:t>
      </w:r>
      <w:proofErr w:type="spellStart"/>
      <w:r w:rsidRPr="00C336F7">
        <w:rPr>
          <w:rFonts w:ascii="Arial" w:hAnsi="Arial" w:cs="Arial"/>
          <w:i/>
        </w:rPr>
        <w:t>exercé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le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télétravail</w:t>
      </w:r>
      <w:proofErr w:type="spellEnd"/>
      <w:r w:rsidRPr="00C336F7">
        <w:rPr>
          <w:rFonts w:ascii="Arial" w:hAnsi="Arial" w:cs="Arial"/>
          <w:i/>
        </w:rPr>
        <w:t xml:space="preserve"> pendant </w:t>
      </w:r>
      <w:proofErr w:type="spellStart"/>
      <w:r w:rsidRPr="00C336F7">
        <w:rPr>
          <w:rFonts w:ascii="Arial" w:hAnsi="Arial" w:cs="Arial"/>
          <w:i/>
        </w:rPr>
        <w:t>l'exercice</w:t>
      </w:r>
      <w:proofErr w:type="spellEnd"/>
      <w:r w:rsidRPr="00C336F7">
        <w:rPr>
          <w:rFonts w:ascii="Arial" w:hAnsi="Arial" w:cs="Arial"/>
          <w:i/>
        </w:rPr>
        <w:t xml:space="preserve"> de </w:t>
      </w:r>
      <w:proofErr w:type="spellStart"/>
      <w:r w:rsidRPr="00C336F7">
        <w:rPr>
          <w:rFonts w:ascii="Arial" w:hAnsi="Arial" w:cs="Arial"/>
          <w:i/>
        </w:rPr>
        <w:t>l'activité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professionnelle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du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télétravailleur</w:t>
      </w:r>
      <w:proofErr w:type="spellEnd"/>
      <w:r w:rsidRPr="00C336F7">
        <w:rPr>
          <w:rFonts w:ascii="Arial" w:hAnsi="Arial" w:cs="Arial"/>
          <w:i/>
        </w:rPr>
        <w:t xml:space="preserve"> est </w:t>
      </w:r>
      <w:proofErr w:type="spellStart"/>
      <w:r w:rsidRPr="00C336F7">
        <w:rPr>
          <w:rFonts w:ascii="Arial" w:hAnsi="Arial" w:cs="Arial"/>
          <w:i/>
        </w:rPr>
        <w:t>présumé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être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un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accident</w:t>
      </w:r>
      <w:proofErr w:type="spellEnd"/>
      <w:r w:rsidRPr="00C336F7">
        <w:rPr>
          <w:rFonts w:ascii="Arial" w:hAnsi="Arial" w:cs="Arial"/>
          <w:i/>
        </w:rPr>
        <w:t xml:space="preserve"> de </w:t>
      </w:r>
      <w:proofErr w:type="spellStart"/>
      <w:r w:rsidRPr="00C336F7">
        <w:rPr>
          <w:rFonts w:ascii="Arial" w:hAnsi="Arial" w:cs="Arial"/>
          <w:i/>
        </w:rPr>
        <w:t>travail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au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sens</w:t>
      </w:r>
      <w:proofErr w:type="spellEnd"/>
      <w:r w:rsidRPr="00C336F7">
        <w:rPr>
          <w:rFonts w:ascii="Arial" w:hAnsi="Arial" w:cs="Arial"/>
          <w:i/>
        </w:rPr>
        <w:t xml:space="preserve"> des </w:t>
      </w:r>
      <w:proofErr w:type="spellStart"/>
      <w:r w:rsidRPr="00C336F7">
        <w:rPr>
          <w:rFonts w:ascii="Arial" w:hAnsi="Arial" w:cs="Arial"/>
          <w:i/>
        </w:rPr>
        <w:t>dispositions</w:t>
      </w:r>
      <w:proofErr w:type="spellEnd"/>
      <w:r w:rsidRPr="00C336F7">
        <w:rPr>
          <w:rFonts w:ascii="Arial" w:hAnsi="Arial" w:cs="Arial"/>
          <w:i/>
        </w:rPr>
        <w:t xml:space="preserve"> de </w:t>
      </w:r>
      <w:proofErr w:type="spellStart"/>
      <w:r w:rsidRPr="00C336F7">
        <w:rPr>
          <w:rFonts w:ascii="Arial" w:hAnsi="Arial" w:cs="Arial"/>
          <w:i/>
        </w:rPr>
        <w:t>l'article</w:t>
      </w:r>
      <w:proofErr w:type="spellEnd"/>
      <w:r w:rsidRPr="00C336F7">
        <w:rPr>
          <w:rFonts w:ascii="Arial" w:hAnsi="Arial" w:cs="Arial"/>
          <w:i/>
        </w:rPr>
        <w:t xml:space="preserve"> L. 411-1 </w:t>
      </w:r>
      <w:proofErr w:type="spellStart"/>
      <w:r w:rsidRPr="00C336F7">
        <w:rPr>
          <w:rFonts w:ascii="Arial" w:hAnsi="Arial" w:cs="Arial"/>
          <w:i/>
        </w:rPr>
        <w:t>du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code</w:t>
      </w:r>
      <w:proofErr w:type="spellEnd"/>
      <w:r w:rsidRPr="00C336F7">
        <w:rPr>
          <w:rFonts w:ascii="Arial" w:hAnsi="Arial" w:cs="Arial"/>
          <w:i/>
        </w:rPr>
        <w:t xml:space="preserve"> de </w:t>
      </w:r>
      <w:proofErr w:type="spellStart"/>
      <w:r w:rsidRPr="00C336F7">
        <w:rPr>
          <w:rFonts w:ascii="Arial" w:hAnsi="Arial" w:cs="Arial"/>
          <w:i/>
        </w:rPr>
        <w:t>la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sécurité</w:t>
      </w:r>
      <w:proofErr w:type="spellEnd"/>
      <w:r w:rsidRPr="00C336F7">
        <w:rPr>
          <w:rFonts w:ascii="Arial" w:hAnsi="Arial" w:cs="Arial"/>
          <w:i/>
        </w:rPr>
        <w:t xml:space="preserve"> </w:t>
      </w:r>
      <w:proofErr w:type="spellStart"/>
      <w:r w:rsidRPr="00C336F7">
        <w:rPr>
          <w:rFonts w:ascii="Arial" w:hAnsi="Arial" w:cs="Arial"/>
          <w:i/>
        </w:rPr>
        <w:t>sociale</w:t>
      </w:r>
      <w:proofErr w:type="spellEnd"/>
      <w:r w:rsidRPr="00C336F7">
        <w:rPr>
          <w:rFonts w:ascii="Arial" w:hAnsi="Arial" w:cs="Arial"/>
        </w:rPr>
        <w:t>”.</w:t>
      </w:r>
    </w:p>
    <w:p w14:paraId="23E0F794" w14:textId="77777777" w:rsidR="00C336F7" w:rsidRPr="003C0750" w:rsidRDefault="00C336F7" w:rsidP="00C336F7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0886A3F6" w14:textId="77777777" w:rsidR="00C336F7" w:rsidRPr="003C0750" w:rsidRDefault="00C336F7" w:rsidP="00C336F7">
      <w:pPr>
        <w:rPr>
          <w:rFonts w:ascii="Arial" w:hAnsi="Arial" w:cs="Arial"/>
          <w:b/>
        </w:rPr>
      </w:pPr>
    </w:p>
    <w:p w14:paraId="304CDAE0" w14:textId="77777777" w:rsidR="00AA1E7B" w:rsidRDefault="005C7847"/>
    <w:sectPr w:rsidR="00AA1E7B" w:rsidSect="00CB1B8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ECC5" w14:textId="77777777" w:rsidR="005C7847" w:rsidRDefault="005C7847" w:rsidP="00C336F7">
      <w:r>
        <w:separator/>
      </w:r>
    </w:p>
  </w:endnote>
  <w:endnote w:type="continuationSeparator" w:id="0">
    <w:p w14:paraId="372C08D1" w14:textId="77777777" w:rsidR="005C7847" w:rsidRDefault="005C7847" w:rsidP="00C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482B" w14:textId="77777777" w:rsidR="005C7847" w:rsidRDefault="005C7847" w:rsidP="00C336F7">
      <w:r>
        <w:separator/>
      </w:r>
    </w:p>
  </w:footnote>
  <w:footnote w:type="continuationSeparator" w:id="0">
    <w:p w14:paraId="4C4110C8" w14:textId="77777777" w:rsidR="005C7847" w:rsidRDefault="005C7847" w:rsidP="00C3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0C9"/>
    <w:multiLevelType w:val="hybridMultilevel"/>
    <w:tmpl w:val="79984968"/>
    <w:lvl w:ilvl="0" w:tplc="AA3A01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2502"/>
    <w:multiLevelType w:val="hybridMultilevel"/>
    <w:tmpl w:val="D46AA7C4"/>
    <w:lvl w:ilvl="0" w:tplc="CD7A37F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F5015F"/>
    <w:multiLevelType w:val="hybridMultilevel"/>
    <w:tmpl w:val="17D22B78"/>
    <w:lvl w:ilvl="0" w:tplc="3B6C05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432B2"/>
    <w:multiLevelType w:val="multilevel"/>
    <w:tmpl w:val="4CD6FE36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7"/>
    <w:rsid w:val="002930F0"/>
    <w:rsid w:val="005C7847"/>
    <w:rsid w:val="005D346B"/>
    <w:rsid w:val="008478F0"/>
    <w:rsid w:val="00C22599"/>
    <w:rsid w:val="00C336F7"/>
    <w:rsid w:val="00CB1B86"/>
    <w:rsid w:val="00F37B28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065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7"/>
  </w:style>
  <w:style w:type="paragraph" w:styleId="Ttulo1">
    <w:name w:val="heading 1"/>
    <w:basedOn w:val="Normal"/>
    <w:next w:val="Normal"/>
    <w:link w:val="Ttulo1Char"/>
    <w:uiPriority w:val="9"/>
    <w:qFormat/>
    <w:rsid w:val="008478F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both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6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478F0"/>
    <w:pPr>
      <w:keepNext/>
      <w:keepLines/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0070C0"/>
      <w:jc w:val="both"/>
      <w:outlineLvl w:val="1"/>
    </w:pPr>
    <w:rPr>
      <w:rFonts w:ascii="Arial" w:eastAsiaTheme="majorEastAsia" w:hAnsi="Arial" w:cs="Arial"/>
      <w:b/>
      <w:bCs/>
      <w:caps/>
      <w:color w:val="FFFFFF" w:themeColor="background1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478F0"/>
    <w:pPr>
      <w:keepNext/>
      <w:keepLines/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5D346B"/>
    <w:pPr>
      <w:keepNext/>
      <w:keepLines/>
      <w:numPr>
        <w:numId w:val="9"/>
      </w:numPr>
      <w:spacing w:before="40" w:after="100"/>
      <w:ind w:left="284" w:hanging="284"/>
      <w:jc w:val="both"/>
      <w:outlineLvl w:val="3"/>
    </w:pPr>
    <w:rPr>
      <w:rFonts w:ascii="Segoe UI" w:eastAsia="Times New Roman" w:hAnsi="Segoe UI"/>
      <w:b/>
      <w:bCs/>
      <w:iCs/>
      <w:color w:val="002060"/>
      <w:szCs w:val="22"/>
      <w:u w:val="single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5D346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both"/>
      <w:outlineLvl w:val="4"/>
    </w:pPr>
    <w:rPr>
      <w:rFonts w:ascii="Arial" w:eastAsiaTheme="majorEastAsia" w:hAnsi="Arial" w:cstheme="majorBidi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478F0"/>
    <w:rPr>
      <w:rFonts w:ascii="Arial" w:eastAsiaTheme="majorEastAsia" w:hAnsi="Arial" w:cstheme="majorBidi"/>
      <w:b/>
      <w:bCs/>
      <w:shd w:val="clear" w:color="auto" w:fill="D9D9D9" w:themeFill="background1" w:themeFillShade="D9"/>
    </w:rPr>
  </w:style>
  <w:style w:type="character" w:customStyle="1" w:styleId="Ttulo4Char">
    <w:name w:val="Título 4 Char"/>
    <w:link w:val="Ttulo4"/>
    <w:uiPriority w:val="9"/>
    <w:rsid w:val="005D346B"/>
    <w:rPr>
      <w:rFonts w:ascii="Segoe UI" w:eastAsia="Times New Roman" w:hAnsi="Segoe UI"/>
      <w:b/>
      <w:bCs/>
      <w:iCs/>
      <w:color w:val="002060"/>
      <w:szCs w:val="22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5D346B"/>
    <w:rPr>
      <w:rFonts w:ascii="Arial" w:eastAsiaTheme="majorEastAsia" w:hAnsi="Arial" w:cstheme="majorBidi"/>
      <w:b/>
      <w:i/>
      <w:sz w:val="20"/>
      <w:shd w:val="clear" w:color="auto" w:fill="F2F2F2" w:themeFill="background1" w:themeFillShade="F2"/>
    </w:rPr>
  </w:style>
  <w:style w:type="paragraph" w:styleId="Ttulo">
    <w:name w:val="Title"/>
    <w:basedOn w:val="Normal"/>
    <w:next w:val="Normal"/>
    <w:link w:val="TtuloChar"/>
    <w:autoRedefine/>
    <w:qFormat/>
    <w:rsid w:val="00FD33FD"/>
    <w:pPr>
      <w:shd w:val="solid" w:color="auto" w:fill="auto"/>
    </w:pPr>
    <w:rPr>
      <w:rFonts w:ascii="Arial" w:eastAsia="Times New Roman" w:hAnsi="Arial"/>
      <w:color w:val="FFFFFF" w:themeColor="background1"/>
      <w:spacing w:val="5"/>
      <w:kern w:val="28"/>
      <w:szCs w:val="52"/>
    </w:rPr>
  </w:style>
  <w:style w:type="character" w:customStyle="1" w:styleId="TtuloChar">
    <w:name w:val="Título Char"/>
    <w:link w:val="Ttulo"/>
    <w:rsid w:val="00FD33FD"/>
    <w:rPr>
      <w:rFonts w:ascii="Arial" w:eastAsia="Times New Roman" w:hAnsi="Arial"/>
      <w:color w:val="FFFFFF" w:themeColor="background1"/>
      <w:spacing w:val="5"/>
      <w:kern w:val="28"/>
      <w:szCs w:val="52"/>
      <w:shd w:val="solid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8478F0"/>
    <w:rPr>
      <w:rFonts w:ascii="Arial" w:eastAsiaTheme="majorEastAsia" w:hAnsi="Arial" w:cstheme="majorBidi"/>
      <w:b/>
      <w:bCs/>
      <w:caps/>
      <w:color w:val="000000" w:themeColor="text1"/>
      <w:sz w:val="26"/>
      <w:szCs w:val="28"/>
      <w:shd w:val="clear" w:color="auto" w:fill="000000" w:themeFill="text1"/>
    </w:rPr>
  </w:style>
  <w:style w:type="character" w:customStyle="1" w:styleId="Ttulo2Char">
    <w:name w:val="Título 2 Char"/>
    <w:basedOn w:val="Fontepargpadro"/>
    <w:link w:val="Ttulo2"/>
    <w:uiPriority w:val="9"/>
    <w:rsid w:val="008478F0"/>
    <w:rPr>
      <w:rFonts w:ascii="Arial" w:eastAsiaTheme="majorEastAsia" w:hAnsi="Arial" w:cs="Arial"/>
      <w:b/>
      <w:bCs/>
      <w:caps/>
      <w:color w:val="FFFFFF" w:themeColor="background1"/>
      <w:shd w:val="clear" w:color="auto" w:fill="0070C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36F7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6F7"/>
  </w:style>
  <w:style w:type="character" w:styleId="Refdenotaderodap">
    <w:name w:val="footnote reference"/>
    <w:basedOn w:val="Fontepargpadro"/>
    <w:uiPriority w:val="99"/>
    <w:unhideWhenUsed/>
    <w:rsid w:val="00C33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768</Characters>
  <Application>Microsoft Macintosh Word</Application>
  <DocSecurity>0</DocSecurity>
  <Lines>6</Lines>
  <Paragraphs>1</Paragraphs>
  <ScaleCrop>false</ScaleCrop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MIZIARA</dc:creator>
  <cp:keywords/>
  <dc:description/>
  <cp:lastModifiedBy>RAPHAEL MIZIARA</cp:lastModifiedBy>
  <cp:revision>1</cp:revision>
  <dcterms:created xsi:type="dcterms:W3CDTF">2018-03-03T05:52:00Z</dcterms:created>
  <dcterms:modified xsi:type="dcterms:W3CDTF">2018-03-03T05:55:00Z</dcterms:modified>
</cp:coreProperties>
</file>